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343" w:rsidRPr="00C77BB4" w:rsidRDefault="00D32343" w:rsidP="00F81309">
      <w:pPr>
        <w:pStyle w:val="Titlu2"/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</w:pPr>
      <w:bookmarkStart w:id="0" w:name="_Toc435686842"/>
      <w:r w:rsidRPr="00C77BB4"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  <w:t xml:space="preserve">Anexa </w:t>
      </w:r>
      <w:r w:rsidR="005433EF" w:rsidRPr="00C77BB4"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  <w:t>2</w:t>
      </w:r>
      <w:r w:rsidRPr="00C77BB4"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  <w:t xml:space="preserve"> – </w:t>
      </w:r>
      <w:r w:rsidR="005433EF" w:rsidRPr="00C77BB4"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  <w:t>Grila de verificare</w:t>
      </w:r>
      <w:r w:rsidRPr="00C77BB4"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  <w:t xml:space="preserve"> a conformității administrative și a eligibilității</w:t>
      </w:r>
      <w:bookmarkEnd w:id="0"/>
      <w:r w:rsidRPr="00C77BB4">
        <w:rPr>
          <w:rFonts w:ascii="Trebuchet MS" w:hAnsi="Trebuchet MS" w:cs="Arial"/>
          <w:i w:val="0"/>
          <w:color w:val="0F243E" w:themeColor="text2" w:themeShade="80"/>
          <w:sz w:val="22"/>
          <w:szCs w:val="22"/>
          <w:lang w:val="ro-RO"/>
        </w:rPr>
        <w:t xml:space="preserve"> </w:t>
      </w:r>
    </w:p>
    <w:p w:rsidR="00D32343" w:rsidRPr="00C77BB4" w:rsidRDefault="00D32343" w:rsidP="00F81309">
      <w:pPr>
        <w:pStyle w:val="Titlu4"/>
        <w:rPr>
          <w:rFonts w:ascii="Trebuchet MS" w:hAnsi="Trebuchet MS" w:cs="Arial"/>
          <w:color w:val="0F243E" w:themeColor="text2" w:themeShade="80"/>
          <w:sz w:val="22"/>
          <w:szCs w:val="22"/>
          <w:lang w:val="ro-RO"/>
        </w:rPr>
      </w:pPr>
      <w:bookmarkStart w:id="1" w:name="_Toc435686843"/>
      <w:r w:rsidRPr="00C77BB4">
        <w:rPr>
          <w:rFonts w:ascii="Trebuchet MS" w:eastAsia="MS Gothic" w:hAnsi="Trebuchet MS" w:cs="Arial"/>
          <w:color w:val="0F243E" w:themeColor="text2" w:themeShade="80"/>
          <w:kern w:val="28"/>
          <w:sz w:val="22"/>
          <w:szCs w:val="22"/>
          <w:lang w:val="ro-RO"/>
        </w:rPr>
        <w:t xml:space="preserve">A1. Criterii de verificare  a conformității </w:t>
      </w:r>
      <w:r w:rsidRPr="00C77BB4">
        <w:rPr>
          <w:rFonts w:ascii="Trebuchet MS" w:hAnsi="Trebuchet MS" w:cs="Arial"/>
          <w:color w:val="0F243E" w:themeColor="text2" w:themeShade="80"/>
          <w:sz w:val="22"/>
          <w:szCs w:val="22"/>
          <w:lang w:val="ro-RO"/>
        </w:rPr>
        <w:t>administrative</w:t>
      </w:r>
      <w:bookmarkEnd w:id="1"/>
      <w:r w:rsidRPr="00C77BB4">
        <w:rPr>
          <w:rFonts w:ascii="Trebuchet MS" w:hAnsi="Trebuchet MS" w:cs="Arial"/>
          <w:color w:val="0F243E" w:themeColor="text2" w:themeShade="80"/>
          <w:sz w:val="22"/>
          <w:szCs w:val="22"/>
          <w:lang w:val="ro-RO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3"/>
        <w:gridCol w:w="3191"/>
        <w:gridCol w:w="4371"/>
        <w:gridCol w:w="5763"/>
      </w:tblGrid>
      <w:tr w:rsidR="00C77BB4" w:rsidRPr="00C77BB4" w:rsidTr="007D2F0B">
        <w:trPr>
          <w:trHeight w:val="760"/>
          <w:tblHeader/>
        </w:trPr>
        <w:tc>
          <w:tcPr>
            <w:tcW w:w="223" w:type="pct"/>
            <w:shd w:val="clear" w:color="auto" w:fill="DBE5F1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144" w:type="pct"/>
            <w:shd w:val="clear" w:color="auto" w:fill="DBE5F1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567" w:type="pct"/>
            <w:shd w:val="clear" w:color="auto" w:fill="DBE5F1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Subcriterii prelucrate automat de </w:t>
            </w:r>
            <w:proofErr w:type="spellStart"/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>cãtre</w:t>
            </w:r>
            <w:proofErr w:type="spellEnd"/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2066" w:type="pct"/>
            <w:shd w:val="clear" w:color="auto" w:fill="DBE5F1"/>
            <w:vAlign w:val="center"/>
          </w:tcPr>
          <w:p w:rsidR="00D32343" w:rsidRPr="00C77BB4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C77BB4" w:rsidRPr="00C77BB4" w:rsidTr="007D2F0B">
        <w:tc>
          <w:tcPr>
            <w:tcW w:w="223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Cs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Cs/>
                <w:color w:val="0F243E" w:themeColor="text2" w:themeShade="80"/>
                <w:sz w:val="22"/>
                <w:szCs w:val="22"/>
                <w:lang w:val="ro-RO"/>
              </w:rPr>
              <w:t>1.</w:t>
            </w:r>
          </w:p>
        </w:tc>
        <w:tc>
          <w:tcPr>
            <w:tcW w:w="1144" w:type="pct"/>
            <w:vAlign w:val="center"/>
          </w:tcPr>
          <w:p w:rsidR="00B62250" w:rsidRPr="00C77BB4" w:rsidRDefault="00B62250" w:rsidP="00B62250">
            <w:pPr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bCs/>
                <w:color w:val="0F243E" w:themeColor="text2" w:themeShade="80"/>
                <w:sz w:val="22"/>
                <w:szCs w:val="22"/>
                <w:lang w:val="ro-RO"/>
              </w:rPr>
              <w:t xml:space="preserve">Cererea de finanțare conține toate 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anexele solicitate 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prevăzute in Orientări privind accesarea finanțărilor în cadrul Programului Operațional Capital Uman 2014-2020 si de ghidul solicitantului condiții specifice?</w:t>
            </w:r>
          </w:p>
          <w:p w:rsidR="00D32343" w:rsidRPr="00C77BB4" w:rsidRDefault="00D32343" w:rsidP="007E29B8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567" w:type="pct"/>
            <w:vAlign w:val="center"/>
          </w:tcPr>
          <w:p w:rsidR="00B62250" w:rsidRPr="00C77BB4" w:rsidRDefault="00B62250" w:rsidP="00B62250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Cererea de finanțare este însoțită de toate anexele solicitate in Orientări privind accesarea finanțărilor în cadrul Programului Operațional Capital Uman 2014-2020 si de Ghidul Solicitantului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Conditii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Specifice.</w:t>
            </w:r>
          </w:p>
          <w:p w:rsidR="007D2F0B" w:rsidRPr="00C77BB4" w:rsidRDefault="007D2F0B" w:rsidP="00B62250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Totodată, se verifică existenta acordului de parteneriat, în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situaia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în care proiectul se implementează în parteneriat, care trebuie să respecte, respectă formatul indicat prin Ghidul Solicitantului -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Condiii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Specifice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şi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este asumat de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catre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reprezentantii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legali sau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imputernicitii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partenerilor.</w:t>
            </w:r>
          </w:p>
          <w:p w:rsidR="00D32343" w:rsidRPr="00C77BB4" w:rsidRDefault="00D32343" w:rsidP="0074306D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2066" w:type="pct"/>
          </w:tcPr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Documente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încarcate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 de solicitant și parteneri (după caz) în sistemul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mySMIS</w:t>
            </w:r>
            <w:proofErr w:type="spellEnd"/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1. Acordul de parteneriat (daca este cazul), semnat de solicitant și parteneri. Se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verificã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existența acordului de parteneriat, în situația în care proiectul se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implementeazã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în parteneriat, care trebuie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sã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respecte formatul indicat prin Ghidul Solicitantului - Condiții Specifice și trebuie sa fie asumat de reprezentanții legali ai partenerilor.</w:t>
            </w:r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2. Declarație pe propria răspundere privind asumarea responsabilității pentru asigurarea sustenabilității măsurilor sprijinite, semnată de solicitant și de parteneri (dacă este cazul) (anexa nr.6 la Ghidul solicitantului – condiții specifice).</w:t>
            </w:r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3. Declarație de angajament, semnată de solicitant și parteneri (dacă este cazul) (anexa nr.3 la Ordinul ministrului fondurilor europene 2467/2016, de aprobare a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corrigendum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-ului nr 2/29.11.2016)</w:t>
            </w:r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4. Declarație de eligibilitate, semnată de solicitant și parteneri (dacă este cazul) (anexa nr.3 la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2014-2020)</w:t>
            </w:r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5. Declarație cu privire la evitarea dublei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finanţări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, semnată de solicitant și parteneri (dacă este cazul) (anexa nr.4 la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2014-2020)</w:t>
            </w:r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lastRenderedPageBreak/>
              <w:t xml:space="preserve">6.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Declaraţie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privind eligibilitatea TVA aferentă cheltuielilor ce vor fi efectuate în cadrul operațiunii propuse spre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finanţare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din FESI 2014-2020, semnată de solicitant și parteneri (dacă este cazul)  (anexa nr.5 la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Orientari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2014-2020)</w:t>
            </w:r>
          </w:p>
          <w:p w:rsidR="007D2F0B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7. Nota justificativă privind valoarea adăugată a parteneriatului (dacă este cazul), întocmită de solicitant cu respectarea prevederilor din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Orientãri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privind accesarea finanțărilor în cadrul Programului Operațional Capital Uman 2014-2020</w:t>
            </w:r>
          </w:p>
          <w:p w:rsidR="00D32343" w:rsidRPr="00C77BB4" w:rsidRDefault="007D2F0B" w:rsidP="007D2F0B">
            <w:pPr>
              <w:pStyle w:val="Listparagraf"/>
              <w:spacing w:before="120" w:line="240" w:lineRule="auto"/>
              <w:ind w:left="0"/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Se verifica daca aceste anexe exista si daca respecta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conditiile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de forma si fond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prevazute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in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Orientãri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privind accesarea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finanțãrilor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în cadrul POCU 2014-2020 sau/si in Ghidul Solicitantului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>Conditii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Specifice.</w:t>
            </w:r>
          </w:p>
        </w:tc>
      </w:tr>
      <w:tr w:rsidR="00C77BB4" w:rsidRPr="00C77BB4" w:rsidTr="007D2F0B">
        <w:tc>
          <w:tcPr>
            <w:tcW w:w="223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>2.</w:t>
            </w:r>
          </w:p>
        </w:tc>
        <w:tc>
          <w:tcPr>
            <w:tcW w:w="1144" w:type="pct"/>
            <w:vAlign w:val="center"/>
          </w:tcPr>
          <w:p w:rsidR="00D32343" w:rsidRPr="00C77BB4" w:rsidRDefault="00D32343" w:rsidP="00FC6CB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Cererea de finanțare este semnat</w:t>
            </w:r>
            <w:r w:rsidR="00FC6CB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de c</w:t>
            </w:r>
            <w:r w:rsidR="00FC6CB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tre reprezentantul legal</w:t>
            </w:r>
            <w:r w:rsidR="004D6B6A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sau de împuternicitul acestuia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?</w:t>
            </w:r>
          </w:p>
        </w:tc>
        <w:tc>
          <w:tcPr>
            <w:tcW w:w="1567" w:type="pct"/>
            <w:vAlign w:val="center"/>
          </w:tcPr>
          <w:p w:rsidR="00D32343" w:rsidRPr="00C77BB4" w:rsidRDefault="00D32343" w:rsidP="00FC6CB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Se verific</w:t>
            </w:r>
            <w:r w:rsidR="00FC6CB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dac</w:t>
            </w:r>
            <w:r w:rsidR="00FC6CB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persoana care a semnat cererea de finanțare este aceeași cu reprezentantul legal sau împuternicitul acestuia.</w:t>
            </w:r>
          </w:p>
        </w:tc>
        <w:tc>
          <w:tcPr>
            <w:tcW w:w="2066" w:type="pct"/>
          </w:tcPr>
          <w:p w:rsidR="00D32343" w:rsidRPr="00C77BB4" w:rsidRDefault="00D32343" w:rsidP="00172B35">
            <w:pPr>
              <w:spacing w:after="120" w:line="276" w:lineRule="auto"/>
              <w:ind w:left="292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</w:tbl>
    <w:p w:rsidR="00D32343" w:rsidRPr="00C77BB4" w:rsidRDefault="00D32343" w:rsidP="00F81309">
      <w:pPr>
        <w:pStyle w:val="Titlu4"/>
        <w:rPr>
          <w:rFonts w:ascii="Trebuchet MS" w:eastAsia="MS Gothic" w:hAnsi="Trebuchet MS" w:cs="Arial"/>
          <w:color w:val="0F243E" w:themeColor="text2" w:themeShade="80"/>
          <w:kern w:val="28"/>
          <w:sz w:val="22"/>
          <w:szCs w:val="22"/>
          <w:lang w:val="ro-RO"/>
        </w:rPr>
      </w:pPr>
      <w:bookmarkStart w:id="2" w:name="_Toc435686844"/>
      <w:r w:rsidRPr="00C77BB4">
        <w:rPr>
          <w:rFonts w:ascii="Trebuchet MS" w:eastAsia="MS Gothic" w:hAnsi="Trebuchet MS" w:cs="Arial"/>
          <w:color w:val="0F243E" w:themeColor="text2" w:themeShade="80"/>
          <w:kern w:val="28"/>
          <w:sz w:val="22"/>
          <w:szCs w:val="22"/>
          <w:lang w:val="ro-RO"/>
        </w:rPr>
        <w:t>A2. Criterii de verificare  a eligibilității</w:t>
      </w:r>
      <w:bookmarkEnd w:id="2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3"/>
        <w:gridCol w:w="4125"/>
        <w:gridCol w:w="3347"/>
        <w:gridCol w:w="5902"/>
      </w:tblGrid>
      <w:tr w:rsidR="00C77BB4" w:rsidRPr="00C77BB4" w:rsidTr="007D2F0B">
        <w:trPr>
          <w:trHeight w:val="760"/>
          <w:tblHeader/>
        </w:trPr>
        <w:tc>
          <w:tcPr>
            <w:tcW w:w="253" w:type="pct"/>
            <w:shd w:val="clear" w:color="auto" w:fill="BFBFBF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464" w:type="pct"/>
            <w:shd w:val="clear" w:color="auto" w:fill="BFBFBF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>Criterii</w:t>
            </w:r>
          </w:p>
        </w:tc>
        <w:tc>
          <w:tcPr>
            <w:tcW w:w="1188" w:type="pct"/>
            <w:shd w:val="clear" w:color="auto" w:fill="BFBFBF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Subcriterii prelucrate automat de </w:t>
            </w:r>
            <w:r w:rsidR="005C2D54"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>către</w:t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sistemul informatic</w:t>
            </w:r>
          </w:p>
        </w:tc>
        <w:tc>
          <w:tcPr>
            <w:tcW w:w="2095" w:type="pct"/>
            <w:shd w:val="clear" w:color="auto" w:fill="BFBFBF"/>
            <w:vAlign w:val="center"/>
          </w:tcPr>
          <w:p w:rsidR="00D32343" w:rsidRPr="00C77BB4" w:rsidRDefault="00D32343" w:rsidP="00172B35">
            <w:pPr>
              <w:spacing w:line="276" w:lineRule="auto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>Subcriterii procesate de evaluatori</w:t>
            </w:r>
          </w:p>
        </w:tc>
      </w:tr>
      <w:tr w:rsidR="00C77BB4" w:rsidRPr="00C77BB4" w:rsidTr="007D2F0B">
        <w:trPr>
          <w:trHeight w:val="375"/>
        </w:trPr>
        <w:tc>
          <w:tcPr>
            <w:tcW w:w="2905" w:type="pct"/>
            <w:gridSpan w:val="3"/>
            <w:vAlign w:val="center"/>
          </w:tcPr>
          <w:p w:rsidR="00D32343" w:rsidRPr="00C77BB4" w:rsidRDefault="00D32343" w:rsidP="00A9504D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i/>
                <w:color w:val="0F243E" w:themeColor="text2" w:themeShade="80"/>
                <w:sz w:val="22"/>
                <w:szCs w:val="22"/>
                <w:lang w:val="ro-RO"/>
              </w:rPr>
              <w:t xml:space="preserve">Eligibilitatea solicitantului </w:t>
            </w:r>
          </w:p>
        </w:tc>
        <w:tc>
          <w:tcPr>
            <w:tcW w:w="2095" w:type="pct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3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7D2F0B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Solicitantul</w:t>
            </w:r>
            <w:r w:rsidR="007D2F0B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si partenerii, daca este cazul,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fac parte din categoria de beneficiari eligibili și îndepline</w:t>
            </w:r>
            <w:r w:rsidR="007D2F0B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sc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condițiile stabilite în Ghidul Solicitantului?</w:t>
            </w:r>
          </w:p>
        </w:tc>
        <w:tc>
          <w:tcPr>
            <w:tcW w:w="1188" w:type="pct"/>
            <w:vAlign w:val="center"/>
          </w:tcPr>
          <w:p w:rsidR="00D32343" w:rsidRPr="00C77BB4" w:rsidRDefault="00D32343" w:rsidP="007D2F0B">
            <w:pPr>
              <w:spacing w:after="120" w:line="276" w:lineRule="auto"/>
              <w:ind w:left="292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2095" w:type="pct"/>
          </w:tcPr>
          <w:p w:rsidR="007D2F0B" w:rsidRPr="00C77BB4" w:rsidRDefault="007D2F0B" w:rsidP="007D2F0B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 xml:space="preserve">-  Solicitantul și partenerii fac parte din categoriile de beneficiari eligibili </w:t>
            </w:r>
            <w:proofErr w:type="spellStart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>menţionate</w:t>
            </w:r>
            <w:proofErr w:type="spellEnd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în Ghidul Solicitantului - Condiții </w:t>
            </w:r>
            <w:proofErr w:type="spellStart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>Specifice.Solicitantul</w:t>
            </w:r>
            <w:proofErr w:type="spellEnd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si fiecare partener este legal constituit si are domeniul/domeniile de activitate </w:t>
            </w:r>
            <w:proofErr w:type="spellStart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>corespunzator</w:t>
            </w:r>
            <w:proofErr w:type="spellEnd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</w:t>
            </w:r>
            <w:proofErr w:type="spellStart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>activitatilor</w:t>
            </w:r>
            <w:proofErr w:type="spellEnd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pe care le va </w:t>
            </w:r>
            <w:proofErr w:type="spellStart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>desfasura</w:t>
            </w:r>
            <w:proofErr w:type="spellEnd"/>
            <w:r w:rsidRPr="00C77BB4">
              <w:rPr>
                <w:rFonts w:ascii="Trebuchet MS" w:hAnsi="Trebuchet MS" w:cs="TrebuchetMS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in proiect</w:t>
            </w:r>
          </w:p>
          <w:p w:rsidR="007D2F0B" w:rsidRPr="00C77BB4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lastRenderedPageBreak/>
              <w:t>- Este prezentată motivarea selectării și</w:t>
            </w:r>
            <w:r w:rsidR="00F6653D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rolul concret al fiecărui partener / fiecărui</w:t>
            </w:r>
            <w:r w:rsidR="00F6653D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</w:t>
            </w:r>
            <w:bookmarkStart w:id="3" w:name="_GoBack"/>
            <w:bookmarkEnd w:id="3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tip de parteneri, daca este cazul .</w:t>
            </w:r>
          </w:p>
          <w:p w:rsidR="007D2F0B" w:rsidRPr="00C77BB4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- Fiecare dintre parteneri, acolo unde este cazul, este implicat în cel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puţin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o activitate relevantă (Prin activitate relevantă se înțelege acea activitate care contribuie în mod direct la atingerea indicatorilor </w:t>
            </w:r>
          </w:p>
          <w:p w:rsidR="007D2F0B" w:rsidRPr="00C77BB4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-  In cazul parteneriatului, partenerul trebuie să dispună de resurse necesare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desfăşurării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activităţii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din proiect pentru care este autorizat. În această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situaţie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, solicitantul nu are voie să subcontracteze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activităţi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pe care le prestează membrii parteneriatului.</w:t>
            </w:r>
          </w:p>
          <w:p w:rsidR="00D32343" w:rsidRPr="00C77BB4" w:rsidRDefault="007D2F0B" w:rsidP="007D2F0B">
            <w:pPr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-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>Activităţile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 w:eastAsia="ro-RO"/>
              </w:rPr>
              <w:t xml:space="preserve"> de subcontractare se realizează numai de către solicitantul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>finanţare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 xml:space="preserve">, nu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>şi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 xml:space="preserve"> de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>partenerul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 xml:space="preserve">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eastAsia="ro-RO"/>
              </w:rPr>
              <w:t>acestuia</w:t>
            </w:r>
            <w:proofErr w:type="spellEnd"/>
          </w:p>
        </w:tc>
      </w:tr>
      <w:tr w:rsidR="00C77BB4" w:rsidRPr="00C77BB4" w:rsidTr="007D2F0B">
        <w:tc>
          <w:tcPr>
            <w:tcW w:w="2905" w:type="pct"/>
            <w:gridSpan w:val="3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b/>
                <w:i/>
                <w:color w:val="0F243E" w:themeColor="text2" w:themeShade="80"/>
                <w:sz w:val="22"/>
                <w:szCs w:val="22"/>
                <w:lang w:val="ro-RO"/>
              </w:rPr>
              <w:lastRenderedPageBreak/>
              <w:t xml:space="preserve">Eligibilitatea proiectului </w:t>
            </w:r>
          </w:p>
        </w:tc>
        <w:tc>
          <w:tcPr>
            <w:tcW w:w="2095" w:type="pct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i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4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Proiectul propus spre finanțare (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activitățile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proiectului, cu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aceleași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rezultate, pentru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aceiași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membri ai grupului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țintă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) a mai beneficiat de sprijin financiar din fonduri nerambursabile (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dublă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finanțare)?</w:t>
            </w:r>
            <w:r w:rsidRPr="00C77BB4">
              <w:rPr>
                <w:rStyle w:val="Referinnotdesubsol"/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footnoteReference w:id="1"/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  <w:p w:rsidR="003243C0" w:rsidRPr="00C77BB4" w:rsidRDefault="003243C0" w:rsidP="00172B35">
            <w:pPr>
              <w:spacing w:line="276" w:lineRule="auto"/>
              <w:jc w:val="both"/>
              <w:rPr>
                <w:rFonts w:ascii="Trebuchet MS" w:hAnsi="Trebuchet MS" w:cs="Arial"/>
                <w:i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188" w:type="pct"/>
            <w:vAlign w:val="center"/>
          </w:tcPr>
          <w:p w:rsidR="00D32343" w:rsidRPr="00C77BB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Se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verifică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dacă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solicitantul a bifat NU în cererea de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finanțare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. </w:t>
            </w:r>
          </w:p>
        </w:tc>
        <w:tc>
          <w:tcPr>
            <w:tcW w:w="2095" w:type="pct"/>
          </w:tcPr>
          <w:p w:rsidR="003243C0" w:rsidRPr="00C77BB4" w:rsidRDefault="00BF4B7E" w:rsidP="003243C0">
            <w:pPr>
              <w:spacing w:line="276" w:lineRule="auto"/>
              <w:ind w:left="10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Se verifică dacă solicitantul a declarat în Declarația privind evitarea dublei finanțări</w:t>
            </w:r>
            <w:r w:rsidR="00D80DE3"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, 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că  proiectul propus spre finanțare (activitățile proiectului, cu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aceleaşi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rezultate, pentru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aceiaşi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membri ai grupului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ţintă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) NU a mai beneficiat de sprijin financiar din fonduri nerambursabile.</w:t>
            </w: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5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Proiectul propus spre finanțare nu este încheiat în mod fizic sau implementat integral înainte de depunerea cererii de finanțare la autoritatea de 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 xml:space="preserve">management, indiferent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dacă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toate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plățile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aferente au fost efectuate de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către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beneficiar (art. 65, alin (6) din Reg. 1303/2013)?</w:t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  <w:p w:rsidR="009612FD" w:rsidRPr="00C77BB4" w:rsidRDefault="009612FD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  <w:tc>
          <w:tcPr>
            <w:tcW w:w="1188" w:type="pct"/>
            <w:vAlign w:val="center"/>
          </w:tcPr>
          <w:p w:rsidR="00D32343" w:rsidRPr="00C77BB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 xml:space="preserve">Se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verifică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dacă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solicitantul a bifat NU în cererea de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finanțare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(în vederea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>respectării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dispozițiilor art. 65 alin. (6) din Reg. CE nr. 1303/2013 privind eligibilitatea cheltuielilor). Ulterior,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dacă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a bifat și DEMARAT, se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verifică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dacă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a precizat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că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a respectat legislația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relevantă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="005C2D54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aplicabilă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proiectului, conform art.125, alin 3, lit. (e) din Reg. CE nr. 1303/2013.</w:t>
            </w:r>
          </w:p>
        </w:tc>
        <w:tc>
          <w:tcPr>
            <w:tcW w:w="2095" w:type="pct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>6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Proiectul se </w:t>
            </w:r>
            <w:r w:rsidR="00245D6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încadrează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în programul operațional, conform specificului de finanțare stabilit în Ghidul Solicitantului</w:t>
            </w:r>
            <w:r w:rsidR="00DC516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- Condiții Specifice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?</w:t>
            </w:r>
            <w:r w:rsidR="00DC516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FD21C5" w:rsidRPr="00C77BB4" w:rsidRDefault="00FD21C5" w:rsidP="00220E87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Proiectul este încadrat în axa prioritară, prioritatea de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investiţii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, obiectivul specific, indicatorii de realizare imediată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şi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de rezultat și măsurile relevante, conform POCU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şi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Ghidului Solicitantului.</w:t>
            </w:r>
          </w:p>
        </w:tc>
        <w:tc>
          <w:tcPr>
            <w:tcW w:w="2095" w:type="pct"/>
          </w:tcPr>
          <w:p w:rsidR="00D32343" w:rsidRPr="00C77BB4" w:rsidRDefault="00D32343" w:rsidP="00DC5169">
            <w:pPr>
              <w:spacing w:before="120" w:after="120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7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Grupul </w:t>
            </w:r>
            <w:r w:rsidR="00245D6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țintă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este eligibil?</w:t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C77BB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Grupul </w:t>
            </w:r>
            <w:r w:rsidR="00245D6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țintă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al proiectului  trebuie </w:t>
            </w:r>
            <w:r w:rsidR="00245D69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se încadreze în categoriile eligibile menționate în Ghidul Solicitantului</w:t>
            </w:r>
            <w:r w:rsidR="00E9542E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- Condiții Specifice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.</w:t>
            </w:r>
          </w:p>
        </w:tc>
        <w:tc>
          <w:tcPr>
            <w:tcW w:w="2095" w:type="pct"/>
          </w:tcPr>
          <w:p w:rsidR="00D32343" w:rsidRPr="00C77BB4" w:rsidRDefault="00597BE6" w:rsidP="00597BE6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Grupul țintă al proiectului  se </w:t>
            </w:r>
            <w:proofErr w:type="spellStart"/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încadreaza</w:t>
            </w:r>
            <w:proofErr w:type="spellEnd"/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în categoriile eligibile menționate în Ghidul Solicitantului - Condiții Specifice, respectiv:</w:t>
            </w:r>
          </w:p>
          <w:p w:rsidR="00597BE6" w:rsidRPr="00C77BB4" w:rsidRDefault="00597BE6" w:rsidP="00597BE6">
            <w:pPr>
              <w:pStyle w:val="Listparagraf"/>
              <w:numPr>
                <w:ilvl w:val="0"/>
                <w:numId w:val="9"/>
              </w:numPr>
              <w:ind w:left="228" w:hanging="270"/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</w:pP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>Şomeri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>şi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 xml:space="preserve"> persoane inactive, cu accent pe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>şomerii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 xml:space="preserve"> de lungă durată, lucrătorii vârstnici (55-64 ani), persoanele cu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>dizabilităţi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 xml:space="preserve">, persoanele cu nivel redus de educație (50% din care 20% persoane </w:t>
            </w:r>
            <w:proofErr w:type="spellStart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>varstnice</w:t>
            </w:r>
            <w:proofErr w:type="spellEnd"/>
            <w:r w:rsidRPr="00C77BB4">
              <w:rPr>
                <w:rFonts w:cs="Arial"/>
                <w:color w:val="0F243E" w:themeColor="text2" w:themeShade="80"/>
                <w:sz w:val="22"/>
                <w:szCs w:val="22"/>
                <w:lang w:val="ro-RO"/>
              </w:rPr>
              <w:t>)</w:t>
            </w:r>
          </w:p>
          <w:p w:rsidR="00597BE6" w:rsidRPr="00C77BB4" w:rsidRDefault="00597BE6" w:rsidP="00597BE6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• Cetățeni români aparținând </w:t>
            </w:r>
            <w:proofErr w:type="spellStart"/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minorităţii</w:t>
            </w:r>
            <w:proofErr w:type="spellEnd"/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roma (20%)</w:t>
            </w:r>
          </w:p>
          <w:p w:rsidR="00597BE6" w:rsidRPr="00C77BB4" w:rsidRDefault="00597BE6" w:rsidP="00597BE6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>• Persoane din mediul rural în special cele din agricultura de subzistență și semi-subzistență (30%)</w:t>
            </w: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FD21C5" w:rsidRPr="00C77BB4" w:rsidRDefault="00FD21C5" w:rsidP="00FD21C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>8</w:t>
            </w:r>
          </w:p>
        </w:tc>
        <w:tc>
          <w:tcPr>
            <w:tcW w:w="1464" w:type="pct"/>
            <w:vAlign w:val="center"/>
          </w:tcPr>
          <w:p w:rsidR="00FD21C5" w:rsidRPr="00C77BB4" w:rsidRDefault="00FD21C5" w:rsidP="00FD21C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Valoarea proiectului, contribuția financiară solicitată, valoarea subcontractării și durata acestuia se încadrează în limitele stabilite în Ghidul Solicitantului - 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Condiții Specifice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?</w:t>
            </w:r>
            <w:r w:rsidRPr="00C77BB4">
              <w:rPr>
                <w:rFonts w:ascii="Trebuchet MS" w:eastAsia="Calibri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FD21C5" w:rsidRPr="00C77BB4" w:rsidRDefault="00FD21C5" w:rsidP="006C02EE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Valoarea totală a proiectului, (daca este cazul) si valoarea asistenței financiare nerambursabile solicitate se </w:t>
            </w:r>
            <w:proofErr w:type="spellStart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inscriu</w:t>
            </w:r>
            <w:proofErr w:type="spellEnd"/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în limitele stabilite în Ghidul Solicitantului - Condiții Specifice.</w:t>
            </w:r>
          </w:p>
        </w:tc>
        <w:tc>
          <w:tcPr>
            <w:tcW w:w="2095" w:type="pct"/>
          </w:tcPr>
          <w:p w:rsidR="00FD21C5" w:rsidRPr="00C77BB4" w:rsidRDefault="00FD21C5" w:rsidP="00FD21C5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9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Durata proiectului</w:t>
            </w:r>
          </w:p>
        </w:tc>
        <w:tc>
          <w:tcPr>
            <w:tcW w:w="1188" w:type="pct"/>
            <w:vAlign w:val="center"/>
          </w:tcPr>
          <w:p w:rsidR="00D32343" w:rsidRPr="00C77BB4" w:rsidRDefault="00D32343" w:rsidP="002E4072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Proiectele depuse  în cadrul mecanismului non-competitiv nu au o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durată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maximă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obligatorie, dar nu pot dep</w:t>
            </w:r>
            <w:r w:rsidR="002E4072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ăș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i perioada de implementare a programului. </w:t>
            </w:r>
          </w:p>
        </w:tc>
        <w:tc>
          <w:tcPr>
            <w:tcW w:w="2095" w:type="pct"/>
          </w:tcPr>
          <w:p w:rsidR="00D32343" w:rsidRPr="00C77BB4" w:rsidRDefault="00D32343" w:rsidP="00172B35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E7452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10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F81309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Cheltuielile prevăzute respectă prevederile legale privind eligibilitatea?</w:t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C77BB4" w:rsidRDefault="00D32343" w:rsidP="00E10E76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Cheltuielile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prevăzute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la capitolul de cheltuieli eligibile trebuie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fie conforme cu cele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prevăzute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în Ghidul Solicitantului</w:t>
            </w:r>
            <w:r w:rsidR="00EB199E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- Condiții Specifice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.</w:t>
            </w:r>
          </w:p>
        </w:tc>
        <w:tc>
          <w:tcPr>
            <w:tcW w:w="2095" w:type="pct"/>
          </w:tcPr>
          <w:p w:rsidR="00D32343" w:rsidRPr="00C77BB4" w:rsidRDefault="00D32343" w:rsidP="00122C7C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11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Bugetul proiectului respectă rata de </w:t>
            </w:r>
            <w:proofErr w:type="spellStart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cofinanţare</w:t>
            </w:r>
            <w:proofErr w:type="spellEnd"/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?</w:t>
            </w:r>
          </w:p>
        </w:tc>
        <w:tc>
          <w:tcPr>
            <w:tcW w:w="1188" w:type="pct"/>
            <w:vAlign w:val="center"/>
          </w:tcPr>
          <w:p w:rsidR="00D32343" w:rsidRPr="00C77BB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Bugetul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respectă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rata de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cofinanțare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(FSE/ILMT, buget național și contribuție proprie).</w:t>
            </w:r>
          </w:p>
        </w:tc>
        <w:tc>
          <w:tcPr>
            <w:tcW w:w="2095" w:type="pct"/>
          </w:tcPr>
          <w:p w:rsidR="00D32343" w:rsidRPr="00C77BB4" w:rsidRDefault="00D32343" w:rsidP="002E4072">
            <w:pPr>
              <w:spacing w:after="120" w:line="276" w:lineRule="auto"/>
              <w:ind w:left="5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Se va verifica respectarea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contribuției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proprie minima pentru </w:t>
            </w:r>
            <w:r w:rsidR="00B16340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solicitant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, conform prevederilor </w:t>
            </w:r>
            <w:r w:rsidR="002E4072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G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hidului </w:t>
            </w:r>
            <w:r w:rsidR="002E4072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Solicitantului -C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ondi</w:t>
            </w:r>
            <w:r w:rsidR="002E4072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ț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ii </w:t>
            </w:r>
            <w:r w:rsidR="002E4072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pecifice.</w:t>
            </w: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D32343" w:rsidRPr="00C77BB4" w:rsidRDefault="00E74527" w:rsidP="004D4F0F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lastRenderedPageBreak/>
              <w:t>12</w:t>
            </w:r>
          </w:p>
        </w:tc>
        <w:tc>
          <w:tcPr>
            <w:tcW w:w="1464" w:type="pct"/>
            <w:vAlign w:val="center"/>
          </w:tcPr>
          <w:p w:rsidR="00D32343" w:rsidRPr="00C77BB4" w:rsidRDefault="00D32343" w:rsidP="00172B35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Proiectul cuprinde cel puțin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activitățile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obligatorii?</w:t>
            </w:r>
            <w:r w:rsidRPr="00C77BB4">
              <w:rPr>
                <w:rFonts w:ascii="Trebuchet MS" w:hAnsi="Trebuchet MS" w:cs="Arial"/>
                <w:b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88" w:type="pct"/>
            <w:vAlign w:val="center"/>
          </w:tcPr>
          <w:p w:rsidR="00D32343" w:rsidRPr="00C77BB4" w:rsidRDefault="00D32343" w:rsidP="00F81309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Proiectul trebuie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să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cuprindă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cel puțin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activitățile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obligatorii, </w:t>
            </w:r>
            <w:r w:rsidR="00122C7C"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>prevăzute</w:t>
            </w:r>
            <w:r w:rsidRPr="00C77BB4"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 în Ghidul Solicitantului.</w:t>
            </w:r>
          </w:p>
        </w:tc>
        <w:tc>
          <w:tcPr>
            <w:tcW w:w="2095" w:type="pct"/>
          </w:tcPr>
          <w:p w:rsidR="00537E8A" w:rsidRPr="00C77BB4" w:rsidRDefault="00537E8A" w:rsidP="00537E8A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  <w:p w:rsidR="00122C7C" w:rsidRPr="00C77BB4" w:rsidRDefault="00122C7C" w:rsidP="00172B35">
            <w:pPr>
              <w:spacing w:line="276" w:lineRule="auto"/>
              <w:jc w:val="both"/>
              <w:rPr>
                <w:rFonts w:ascii="Trebuchet MS" w:hAnsi="Trebuchet MS" w:cs="Arial"/>
                <w:color w:val="0F243E" w:themeColor="text2" w:themeShade="80"/>
                <w:sz w:val="22"/>
                <w:szCs w:val="22"/>
                <w:highlight w:val="yellow"/>
                <w:lang w:val="ro-RO"/>
              </w:rPr>
            </w:pPr>
          </w:p>
        </w:tc>
      </w:tr>
      <w:tr w:rsidR="00C77BB4" w:rsidRPr="00C77BB4" w:rsidTr="007D2F0B">
        <w:tc>
          <w:tcPr>
            <w:tcW w:w="253" w:type="pct"/>
            <w:vAlign w:val="center"/>
          </w:tcPr>
          <w:p w:rsidR="000D1166" w:rsidRPr="00C77BB4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13</w:t>
            </w:r>
          </w:p>
        </w:tc>
        <w:tc>
          <w:tcPr>
            <w:tcW w:w="1464" w:type="pct"/>
            <w:vAlign w:val="center"/>
          </w:tcPr>
          <w:p w:rsidR="000D1166" w:rsidRPr="00C77BB4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Proiectul cuprinde măsurile minime de informare și publicitate?</w:t>
            </w:r>
          </w:p>
        </w:tc>
        <w:tc>
          <w:tcPr>
            <w:tcW w:w="1188" w:type="pct"/>
            <w:vAlign w:val="center"/>
          </w:tcPr>
          <w:p w:rsidR="000D1166" w:rsidRPr="00C77BB4" w:rsidRDefault="000D1166" w:rsidP="000D1166">
            <w:pPr>
              <w:numPr>
                <w:ilvl w:val="0"/>
                <w:numId w:val="1"/>
              </w:numPr>
              <w:spacing w:after="120" w:line="276" w:lineRule="auto"/>
              <w:ind w:left="292" w:hanging="284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 xml:space="preserve">Proiectul cuprinde, în cadrul activității de informare și publicitate, măsurile minime prevăzute în Ghidul Solicitantului - </w:t>
            </w:r>
            <w:r w:rsidRPr="00C77BB4">
              <w:rPr>
                <w:rFonts w:ascii="Trebuchet MS" w:eastAsia="MS Mincho" w:hAnsi="Trebuchet MS" w:cs="Arial"/>
                <w:color w:val="0F243E" w:themeColor="text2" w:themeShade="80"/>
                <w:sz w:val="22"/>
                <w:szCs w:val="22"/>
                <w:lang w:val="ro-RO"/>
              </w:rPr>
              <w:t>Condiții Specifice</w:t>
            </w:r>
            <w:r w:rsidRPr="00C77BB4"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  <w:t>.</w:t>
            </w:r>
          </w:p>
        </w:tc>
        <w:tc>
          <w:tcPr>
            <w:tcW w:w="2095" w:type="pct"/>
            <w:vAlign w:val="center"/>
          </w:tcPr>
          <w:p w:rsidR="000D1166" w:rsidRPr="00C77BB4" w:rsidRDefault="000D1166" w:rsidP="000D1166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rebuchet MS" w:eastAsia="Calibri" w:hAnsi="Trebuchet MS" w:cs="Arial"/>
                <w:color w:val="0F243E" w:themeColor="text2" w:themeShade="80"/>
                <w:sz w:val="22"/>
                <w:szCs w:val="22"/>
                <w:lang w:val="ro-RO"/>
              </w:rPr>
            </w:pPr>
          </w:p>
        </w:tc>
      </w:tr>
    </w:tbl>
    <w:p w:rsidR="00D32343" w:rsidRPr="00C77BB4" w:rsidRDefault="00D32343" w:rsidP="00F81309">
      <w:pPr>
        <w:spacing w:line="276" w:lineRule="auto"/>
        <w:jc w:val="both"/>
        <w:rPr>
          <w:rFonts w:ascii="Trebuchet MS" w:hAnsi="Trebuchet MS" w:cs="Arial"/>
          <w:b/>
          <w:color w:val="0F243E" w:themeColor="text2" w:themeShade="80"/>
          <w:sz w:val="22"/>
          <w:szCs w:val="22"/>
          <w:lang w:val="ro-RO"/>
        </w:rPr>
      </w:pPr>
    </w:p>
    <w:p w:rsidR="000D1166" w:rsidRPr="00C77BB4" w:rsidRDefault="000D1166" w:rsidP="000D1166">
      <w:pPr>
        <w:spacing w:line="276" w:lineRule="auto"/>
        <w:jc w:val="both"/>
        <w:rPr>
          <w:rFonts w:ascii="Trebuchet MS" w:eastAsia="Calibri" w:hAnsi="Trebuchet MS" w:cs="Arial"/>
          <w:b/>
          <w:color w:val="0F243E" w:themeColor="text2" w:themeShade="80"/>
          <w:sz w:val="22"/>
          <w:szCs w:val="22"/>
          <w:lang w:val="ro-RO"/>
        </w:rPr>
      </w:pPr>
      <w:r w:rsidRPr="00C77BB4">
        <w:rPr>
          <w:rFonts w:ascii="Trebuchet MS" w:eastAsia="Calibri" w:hAnsi="Trebuchet MS" w:cs="Arial"/>
          <w:b/>
          <w:color w:val="0F243E" w:themeColor="text2" w:themeShade="80"/>
          <w:sz w:val="22"/>
          <w:szCs w:val="22"/>
          <w:lang w:val="ro-RO"/>
        </w:rPr>
        <w:t>*Notă: În cazul în care oricare dintre criterii/subcriterii nu poate fi prelucrat de sistem, el va fi evaluat de către echipa de evaluare.</w:t>
      </w:r>
    </w:p>
    <w:p w:rsidR="00D32343" w:rsidRPr="00C77BB4" w:rsidRDefault="00D32343">
      <w:pPr>
        <w:rPr>
          <w:rFonts w:ascii="Trebuchet MS" w:hAnsi="Trebuchet MS"/>
          <w:color w:val="0F243E" w:themeColor="text2" w:themeShade="80"/>
          <w:sz w:val="22"/>
          <w:szCs w:val="22"/>
          <w:lang w:val="ro-RO"/>
        </w:rPr>
      </w:pPr>
    </w:p>
    <w:sectPr w:rsidR="00D32343" w:rsidRPr="00C77BB4" w:rsidSect="0029394C">
      <w:pgSz w:w="16838" w:h="11906" w:orient="landscape"/>
      <w:pgMar w:top="5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9D8" w:rsidRDefault="00AE29D8" w:rsidP="00F81309">
      <w:r>
        <w:separator/>
      </w:r>
    </w:p>
  </w:endnote>
  <w:endnote w:type="continuationSeparator" w:id="0">
    <w:p w:rsidR="00AE29D8" w:rsidRDefault="00AE29D8" w:rsidP="00F8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F Square Sans Pro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rebuchetMS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9D8" w:rsidRDefault="00AE29D8" w:rsidP="00F81309">
      <w:r>
        <w:separator/>
      </w:r>
    </w:p>
  </w:footnote>
  <w:footnote w:type="continuationSeparator" w:id="0">
    <w:p w:rsidR="00AE29D8" w:rsidRDefault="00AE29D8" w:rsidP="00F81309">
      <w:r>
        <w:continuationSeparator/>
      </w:r>
    </w:p>
  </w:footnote>
  <w:footnote w:id="1">
    <w:p w:rsidR="00D32343" w:rsidRDefault="00D32343" w:rsidP="00F81309">
      <w:pPr>
        <w:pStyle w:val="Listparagraf"/>
        <w:ind w:left="142" w:hanging="142"/>
      </w:pPr>
      <w:r w:rsidRPr="00320AC8">
        <w:rPr>
          <w:rStyle w:val="Referinnotdesubsol"/>
          <w:rFonts w:ascii="Calibri" w:hAnsi="Calibri" w:cs="Arial"/>
          <w:lang w:val="ro-RO"/>
        </w:rPr>
        <w:footnoteRef/>
      </w:r>
      <w:r w:rsidRPr="00320AC8">
        <w:rPr>
          <w:rStyle w:val="Referinnotdesubsol"/>
          <w:rFonts w:ascii="Calibri" w:hAnsi="Calibri" w:cs="Arial"/>
          <w:lang w:val="ro-RO"/>
        </w:rPr>
        <w:t xml:space="preserve"> </w:t>
      </w:r>
      <w:r w:rsidRPr="00320AC8">
        <w:rPr>
          <w:rFonts w:ascii="Calibri" w:hAnsi="Calibri" w:cs="Arial"/>
          <w:lang w:val="ro-RO"/>
        </w:rPr>
        <w:t xml:space="preserve"> </w:t>
      </w:r>
      <w:proofErr w:type="spellStart"/>
      <w:r w:rsidRPr="00320AC8">
        <w:rPr>
          <w:sz w:val="18"/>
          <w:szCs w:val="18"/>
        </w:rPr>
        <w:t>Condiţiile</w:t>
      </w:r>
      <w:proofErr w:type="spellEnd"/>
      <w:r w:rsidRPr="00320AC8">
        <w:rPr>
          <w:sz w:val="18"/>
          <w:szCs w:val="18"/>
        </w:rPr>
        <w:t xml:space="preserve"> </w:t>
      </w:r>
      <w:proofErr w:type="spellStart"/>
      <w:r w:rsidRPr="00320AC8">
        <w:rPr>
          <w:sz w:val="18"/>
          <w:szCs w:val="18"/>
        </w:rPr>
        <w:t>trebuie</w:t>
      </w:r>
      <w:proofErr w:type="spellEnd"/>
      <w:r w:rsidRPr="00320AC8">
        <w:rPr>
          <w:sz w:val="18"/>
          <w:szCs w:val="18"/>
        </w:rPr>
        <w:t xml:space="preserve"> </w:t>
      </w:r>
      <w:proofErr w:type="spellStart"/>
      <w:r w:rsidRPr="00320AC8">
        <w:rPr>
          <w:sz w:val="18"/>
          <w:szCs w:val="18"/>
        </w:rPr>
        <w:t>îndeplinite</w:t>
      </w:r>
      <w:proofErr w:type="spellEnd"/>
      <w:r w:rsidRPr="00320AC8">
        <w:rPr>
          <w:sz w:val="18"/>
          <w:szCs w:val="18"/>
        </w:rPr>
        <w:t xml:space="preserve"> </w:t>
      </w:r>
      <w:proofErr w:type="spellStart"/>
      <w:r w:rsidRPr="00320AC8">
        <w:rPr>
          <w:sz w:val="18"/>
          <w:szCs w:val="18"/>
        </w:rPr>
        <w:t>cumulativ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. Solicitantul/beneficiarul trebuie să se asigure că </w:t>
      </w:r>
      <w:proofErr w:type="spellStart"/>
      <w:r w:rsidRPr="00320AC8">
        <w:rPr>
          <w:rFonts w:cs="Arial"/>
          <w:sz w:val="18"/>
          <w:szCs w:val="18"/>
          <w:lang w:val="ro-RO"/>
        </w:rPr>
        <w:t>participanţii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la </w:t>
      </w:r>
      <w:proofErr w:type="spellStart"/>
      <w:r w:rsidRPr="00320AC8">
        <w:rPr>
          <w:rFonts w:cs="Arial"/>
          <w:sz w:val="18"/>
          <w:szCs w:val="18"/>
          <w:lang w:val="ro-RO"/>
        </w:rPr>
        <w:t>operaţiuni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nu au reprezentat grup </w:t>
      </w:r>
      <w:proofErr w:type="spellStart"/>
      <w:r w:rsidRPr="00320AC8">
        <w:rPr>
          <w:rFonts w:cs="Arial"/>
          <w:sz w:val="18"/>
          <w:szCs w:val="18"/>
          <w:lang w:val="ro-RO"/>
        </w:rPr>
        <w:t>ţintă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pentru măsuri similare, </w:t>
      </w:r>
      <w:proofErr w:type="spellStart"/>
      <w:r w:rsidRPr="00320AC8">
        <w:rPr>
          <w:rFonts w:cs="Arial"/>
          <w:sz w:val="18"/>
          <w:szCs w:val="18"/>
          <w:lang w:val="ro-RO"/>
        </w:rPr>
        <w:t>cofinanţate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din fonduri nerambursabile. În cazul în care, în implementare, se constată încălcarea acestui criteriu, contractul de </w:t>
      </w:r>
      <w:proofErr w:type="spellStart"/>
      <w:r w:rsidRPr="00320AC8">
        <w:rPr>
          <w:rFonts w:cs="Arial"/>
          <w:sz w:val="18"/>
          <w:szCs w:val="18"/>
          <w:lang w:val="ro-RO"/>
        </w:rPr>
        <w:t>finanţare</w:t>
      </w:r>
      <w:proofErr w:type="spellEnd"/>
      <w:r w:rsidRPr="00320AC8">
        <w:rPr>
          <w:rFonts w:cs="Arial"/>
          <w:sz w:val="18"/>
          <w:szCs w:val="18"/>
          <w:lang w:val="ro-RO"/>
        </w:rPr>
        <w:t xml:space="preserve"> va fi reziliat, conform prevederilor legale în vigoare.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B322AE7A"/>
    <w:name w:val="WWNum19"/>
    <w:lvl w:ilvl="0">
      <w:start w:val="1"/>
      <w:numFmt w:val="bullet"/>
      <w:lvlText w:val=""/>
      <w:lvlJc w:val="left"/>
      <w:pPr>
        <w:tabs>
          <w:tab w:val="num" w:pos="0"/>
        </w:tabs>
        <w:ind w:left="360" w:hanging="360"/>
      </w:pPr>
      <w:rPr>
        <w:rFonts w:ascii="Wingdings 3" w:hAnsi="Wingdings 3" w:hint="default"/>
        <w:color w:val="FFC000"/>
        <w:sz w:val="1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>
    <w:nsid w:val="11E82F4F"/>
    <w:multiLevelType w:val="hybridMultilevel"/>
    <w:tmpl w:val="51906B8E"/>
    <w:lvl w:ilvl="0" w:tplc="18B68738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A80BD10"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5D33FE"/>
    <w:multiLevelType w:val="hybridMultilevel"/>
    <w:tmpl w:val="9528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1F7B4C"/>
    <w:multiLevelType w:val="hybridMultilevel"/>
    <w:tmpl w:val="0CB8524E"/>
    <w:lvl w:ilvl="0" w:tplc="18B68738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28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FFC000"/>
        <w:sz w:val="28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D0636"/>
    <w:multiLevelType w:val="hybridMultilevel"/>
    <w:tmpl w:val="F066253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EF57C6F"/>
    <w:multiLevelType w:val="hybridMultilevel"/>
    <w:tmpl w:val="ECA060F6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51D64D55"/>
    <w:multiLevelType w:val="hybridMultilevel"/>
    <w:tmpl w:val="092643A0"/>
    <w:lvl w:ilvl="0" w:tplc="9D62221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8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309888FE">
      <w:start w:val="1"/>
      <w:numFmt w:val="bullet"/>
      <w:lvlText w:val=""/>
      <w:lvlJc w:val="left"/>
      <w:pPr>
        <w:ind w:left="1800" w:hanging="180"/>
      </w:pPr>
      <w:rPr>
        <w:rFonts w:ascii="Wingdings" w:hAnsi="Wingdings" w:hint="default"/>
        <w:color w:val="17365D"/>
        <w:sz w:val="16"/>
      </w:rPr>
    </w:lvl>
    <w:lvl w:ilvl="3" w:tplc="041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56E25760"/>
    <w:multiLevelType w:val="hybridMultilevel"/>
    <w:tmpl w:val="912476E4"/>
    <w:lvl w:ilvl="0" w:tplc="5E40261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3F48FA"/>
    <w:multiLevelType w:val="hybridMultilevel"/>
    <w:tmpl w:val="E71469E8"/>
    <w:lvl w:ilvl="0" w:tplc="04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39D"/>
    <w:rsid w:val="00037A23"/>
    <w:rsid w:val="0005248F"/>
    <w:rsid w:val="000661D0"/>
    <w:rsid w:val="000770A3"/>
    <w:rsid w:val="000D1166"/>
    <w:rsid w:val="000D3FE3"/>
    <w:rsid w:val="00122C7C"/>
    <w:rsid w:val="00132DD8"/>
    <w:rsid w:val="00172B35"/>
    <w:rsid w:val="00173A4F"/>
    <w:rsid w:val="00174745"/>
    <w:rsid w:val="00180C97"/>
    <w:rsid w:val="00193D91"/>
    <w:rsid w:val="001E65E4"/>
    <w:rsid w:val="001F577B"/>
    <w:rsid w:val="002020B8"/>
    <w:rsid w:val="00220E87"/>
    <w:rsid w:val="002250C1"/>
    <w:rsid w:val="00245D69"/>
    <w:rsid w:val="0025739B"/>
    <w:rsid w:val="0029394C"/>
    <w:rsid w:val="002A2260"/>
    <w:rsid w:val="002B716B"/>
    <w:rsid w:val="002E4072"/>
    <w:rsid w:val="0030207A"/>
    <w:rsid w:val="00320AC8"/>
    <w:rsid w:val="0032288E"/>
    <w:rsid w:val="003243C0"/>
    <w:rsid w:val="003278A0"/>
    <w:rsid w:val="00394F10"/>
    <w:rsid w:val="003E5104"/>
    <w:rsid w:val="003F46D3"/>
    <w:rsid w:val="0042092E"/>
    <w:rsid w:val="004B6853"/>
    <w:rsid w:val="004D4F0F"/>
    <w:rsid w:val="004D6B6A"/>
    <w:rsid w:val="004F497D"/>
    <w:rsid w:val="00537E8A"/>
    <w:rsid w:val="005433EF"/>
    <w:rsid w:val="00597BE6"/>
    <w:rsid w:val="005C1D73"/>
    <w:rsid w:val="005C2D54"/>
    <w:rsid w:val="00615992"/>
    <w:rsid w:val="00625DE6"/>
    <w:rsid w:val="00631BAD"/>
    <w:rsid w:val="006C02EE"/>
    <w:rsid w:val="00710328"/>
    <w:rsid w:val="0074306D"/>
    <w:rsid w:val="007857DE"/>
    <w:rsid w:val="007A31D7"/>
    <w:rsid w:val="007A439D"/>
    <w:rsid w:val="007D2F0B"/>
    <w:rsid w:val="007E29B8"/>
    <w:rsid w:val="008508CF"/>
    <w:rsid w:val="008835BF"/>
    <w:rsid w:val="008D477D"/>
    <w:rsid w:val="008E37AE"/>
    <w:rsid w:val="009155BF"/>
    <w:rsid w:val="00926327"/>
    <w:rsid w:val="009612FD"/>
    <w:rsid w:val="00973A5B"/>
    <w:rsid w:val="009F0808"/>
    <w:rsid w:val="009F1D9C"/>
    <w:rsid w:val="009F319B"/>
    <w:rsid w:val="00A21364"/>
    <w:rsid w:val="00A25821"/>
    <w:rsid w:val="00A9504D"/>
    <w:rsid w:val="00AA7226"/>
    <w:rsid w:val="00AB1E45"/>
    <w:rsid w:val="00AE29D8"/>
    <w:rsid w:val="00B16340"/>
    <w:rsid w:val="00B26F53"/>
    <w:rsid w:val="00B62250"/>
    <w:rsid w:val="00B94F01"/>
    <w:rsid w:val="00BF0A14"/>
    <w:rsid w:val="00BF1A8D"/>
    <w:rsid w:val="00BF4B7E"/>
    <w:rsid w:val="00C005F3"/>
    <w:rsid w:val="00C00D3F"/>
    <w:rsid w:val="00C40E17"/>
    <w:rsid w:val="00C57234"/>
    <w:rsid w:val="00C77BB4"/>
    <w:rsid w:val="00D21BCB"/>
    <w:rsid w:val="00D32343"/>
    <w:rsid w:val="00D80DE3"/>
    <w:rsid w:val="00D85F72"/>
    <w:rsid w:val="00DB53AB"/>
    <w:rsid w:val="00DC4B2C"/>
    <w:rsid w:val="00DC5169"/>
    <w:rsid w:val="00E03DD3"/>
    <w:rsid w:val="00E10E76"/>
    <w:rsid w:val="00E30551"/>
    <w:rsid w:val="00E73AFA"/>
    <w:rsid w:val="00E74527"/>
    <w:rsid w:val="00E9542E"/>
    <w:rsid w:val="00EB199E"/>
    <w:rsid w:val="00F07156"/>
    <w:rsid w:val="00F106AB"/>
    <w:rsid w:val="00F26950"/>
    <w:rsid w:val="00F3130E"/>
    <w:rsid w:val="00F403B2"/>
    <w:rsid w:val="00F441BF"/>
    <w:rsid w:val="00F60E96"/>
    <w:rsid w:val="00F6653D"/>
    <w:rsid w:val="00F81309"/>
    <w:rsid w:val="00F91857"/>
    <w:rsid w:val="00FC6CB9"/>
    <w:rsid w:val="00FD21C5"/>
    <w:rsid w:val="00FD2259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687D51F7-7035-4117-B3BB-8972E0513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309"/>
    <w:rPr>
      <w:rFonts w:ascii="Times New Roman" w:eastAsia="Times New Roman" w:hAnsi="Times New Roman"/>
      <w:sz w:val="24"/>
      <w:szCs w:val="24"/>
      <w:lang w:val="en-GB"/>
    </w:rPr>
  </w:style>
  <w:style w:type="paragraph" w:styleId="Titlu2">
    <w:name w:val="heading 2"/>
    <w:basedOn w:val="Normal"/>
    <w:next w:val="Normal"/>
    <w:link w:val="Titlu2Caracter"/>
    <w:uiPriority w:val="99"/>
    <w:qFormat/>
    <w:rsid w:val="00F8130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9"/>
    <w:qFormat/>
    <w:rsid w:val="00F8130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link w:val="Titlu2"/>
    <w:uiPriority w:val="99"/>
    <w:locked/>
    <w:rsid w:val="00F81309"/>
    <w:rPr>
      <w:rFonts w:ascii="Cambria" w:hAnsi="Cambria" w:cs="Times New Roman"/>
      <w:b/>
      <w:bCs/>
      <w:i/>
      <w:iCs/>
      <w:sz w:val="28"/>
      <w:szCs w:val="28"/>
      <w:lang w:val="en-GB"/>
    </w:rPr>
  </w:style>
  <w:style w:type="character" w:customStyle="1" w:styleId="Titlu4Caracter">
    <w:name w:val="Titlu 4 Caracter"/>
    <w:link w:val="Titlu4"/>
    <w:uiPriority w:val="99"/>
    <w:locked/>
    <w:rsid w:val="00F81309"/>
    <w:rPr>
      <w:rFonts w:ascii="Calibri" w:hAnsi="Calibri" w:cs="Times New Roman"/>
      <w:b/>
      <w:bCs/>
      <w:sz w:val="28"/>
      <w:szCs w:val="28"/>
      <w:lang w:val="en-GB"/>
    </w:rPr>
  </w:style>
  <w:style w:type="paragraph" w:styleId="TextnBalon">
    <w:name w:val="Balloon Text"/>
    <w:basedOn w:val="Normal"/>
    <w:link w:val="TextnBalonCaracter"/>
    <w:uiPriority w:val="99"/>
    <w:semiHidden/>
    <w:rsid w:val="00F8130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F81309"/>
    <w:rPr>
      <w:rFonts w:ascii="Tahoma" w:hAnsi="Tahoma" w:cs="Tahoma"/>
      <w:sz w:val="16"/>
      <w:szCs w:val="16"/>
      <w:lang w:val="en-GB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,List_Paragraph,Multilevel para_II"/>
    <w:basedOn w:val="Normal"/>
    <w:link w:val="ListparagrafCaracter"/>
    <w:uiPriority w:val="99"/>
    <w:qFormat/>
    <w:rsid w:val="00F81309"/>
    <w:pPr>
      <w:spacing w:after="120" w:line="276" w:lineRule="auto"/>
      <w:ind w:left="720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uiPriority w:val="99"/>
    <w:locked/>
    <w:rsid w:val="00F81309"/>
    <w:rPr>
      <w:rFonts w:ascii="Trebuchet MS" w:eastAsia="MS Mincho" w:hAnsi="Trebuchet MS"/>
      <w:sz w:val="20"/>
    </w:rPr>
  </w:style>
  <w:style w:type="character" w:styleId="Referinnotdesubsol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iPriority w:val="99"/>
    <w:semiHidden/>
    <w:rsid w:val="00F81309"/>
    <w:rPr>
      <w:rFonts w:cs="Times New Roman"/>
      <w:vertAlign w:val="superscript"/>
    </w:rPr>
  </w:style>
  <w:style w:type="paragraph" w:styleId="Textnotdesubsol">
    <w:name w:val="footnote text"/>
    <w:aliases w:val="Footnote Text Char Char,Fußnote,single space,FOOTNOTES,fn,Podrozdział,Footnote,fn Char Char Char,fn Char Char,fn Char,Fußnote Char Char Char,Fußnote Char,Fußnote Char Char Char Char,stile 1,Footnote1,ft,Footnote2,Footnote3,Footnote4"/>
    <w:basedOn w:val="Normal"/>
    <w:link w:val="TextnotdesubsolCaracter"/>
    <w:uiPriority w:val="99"/>
    <w:rsid w:val="00F81309"/>
    <w:pPr>
      <w:spacing w:after="120" w:line="276" w:lineRule="auto"/>
      <w:ind w:left="1701"/>
      <w:jc w:val="both"/>
    </w:pPr>
    <w:rPr>
      <w:rFonts w:ascii="Trebuchet MS" w:eastAsia="MS Mincho" w:hAnsi="Trebuchet MS"/>
      <w:sz w:val="20"/>
      <w:szCs w:val="20"/>
      <w:lang w:val="en-US"/>
    </w:rPr>
  </w:style>
  <w:style w:type="character" w:customStyle="1" w:styleId="TextnotdesubsolCaracter">
    <w:name w:val="Text notă de subsol Caracter"/>
    <w:aliases w:val="Footnote Text Char Char Caracter,Fußnote Caracter,single space Caracter,FOOTNOTES Caracter,fn Caracter,Podrozdział Caracter,Footnote Caracter,fn Char Char Char Caracter,fn Char Char Caracter,fn Char Caracter,stile 1 Caracter"/>
    <w:link w:val="Textnotdesubsol"/>
    <w:uiPriority w:val="99"/>
    <w:locked/>
    <w:rsid w:val="00F81309"/>
    <w:rPr>
      <w:rFonts w:ascii="Trebuchet MS" w:eastAsia="MS Mincho" w:hAnsi="Trebuchet MS" w:cs="Times New Roman"/>
      <w:sz w:val="20"/>
      <w:szCs w:val="20"/>
    </w:rPr>
  </w:style>
  <w:style w:type="paragraph" w:customStyle="1" w:styleId="Listparagraf2">
    <w:name w:val="Listă paragraf2"/>
    <w:basedOn w:val="Normal"/>
    <w:uiPriority w:val="99"/>
    <w:rsid w:val="003F46D3"/>
    <w:pPr>
      <w:suppressAutoHyphens/>
      <w:spacing w:line="100" w:lineRule="atLeast"/>
      <w:ind w:left="720"/>
    </w:pPr>
    <w:rPr>
      <w:rFonts w:ascii="PF Square Sans Pro Medium" w:hAnsi="PF Square Sans Pro Medium" w:cs="PF Square Sans Pro Medium"/>
      <w:color w:val="000000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1263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Popa</dc:creator>
  <cp:keywords/>
  <dc:description/>
  <cp:lastModifiedBy>Olivia Rusandu</cp:lastModifiedBy>
  <cp:revision>19</cp:revision>
  <dcterms:created xsi:type="dcterms:W3CDTF">2017-06-26T10:57:00Z</dcterms:created>
  <dcterms:modified xsi:type="dcterms:W3CDTF">2017-10-02T12:55:00Z</dcterms:modified>
</cp:coreProperties>
</file>